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4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rtl w:val="0"/>
        </w:rPr>
        <w:t xml:space="preserve">BASKETBALL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Walnut Street Christian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Grace Prep High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Juniata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Columbia County Christian School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Meadowbrook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Northumberland Christian School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BYE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Huntington Christian Academy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Clearfield Alliance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Calvary Christian Academy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Blair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Centre County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Johnstown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Great Commission Schools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November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